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3" w:rsidRDefault="002F6F82">
      <w:pPr>
        <w:spacing w:after="0" w:line="259" w:lineRule="auto"/>
        <w:ind w:left="13" w:firstLine="0"/>
        <w:jc w:val="center"/>
      </w:pPr>
      <w:r>
        <w:fldChar w:fldCharType="begin"/>
      </w:r>
      <w:r>
        <w:instrText xml:space="preserve"> HYPERLINK "https://primariaclujnapoca.ro/social/ajutor-de-incalzire/" \l "e7e08eee159517375" \h </w:instrText>
      </w:r>
      <w:r>
        <w:fldChar w:fldCharType="separate"/>
      </w:r>
      <w:r>
        <w:rPr>
          <w:b/>
          <w:sz w:val="48"/>
        </w:rPr>
        <w:t>Beneficiari</w:t>
      </w:r>
      <w:r>
        <w:rPr>
          <w:b/>
          <w:sz w:val="48"/>
        </w:rPr>
        <w:fldChar w:fldCharType="end"/>
      </w:r>
      <w:hyperlink r:id="rId5" w:anchor="e7e08eee159517375">
        <w:r>
          <w:rPr>
            <w:sz w:val="48"/>
          </w:rPr>
          <w:t xml:space="preserve"> </w:t>
        </w:r>
      </w:hyperlink>
    </w:p>
    <w:p w:rsidR="00823C53" w:rsidRDefault="002F6F82">
      <w:pPr>
        <w:spacing w:after="297" w:line="259" w:lineRule="auto"/>
        <w:ind w:left="725" w:firstLine="0"/>
        <w:jc w:val="left"/>
      </w:pPr>
      <w:r>
        <w:rPr>
          <w:b/>
          <w:i/>
          <w:sz w:val="28"/>
        </w:rPr>
        <w:t>Cine poate beneficia de aceste forme de sprijin:</w:t>
      </w:r>
      <w:r>
        <w:rPr>
          <w:sz w:val="28"/>
        </w:rPr>
        <w:t xml:space="preserve"> </w:t>
      </w:r>
    </w:p>
    <w:p w:rsidR="00823C53" w:rsidRDefault="002F6F82">
      <w:pPr>
        <w:ind w:left="-1"/>
      </w:pPr>
      <w:r>
        <w:t xml:space="preserve">Pot solicita ajutorul pentru încălzirea </w:t>
      </w:r>
      <w:proofErr w:type="spellStart"/>
      <w:r>
        <w:t>locuinţei</w:t>
      </w:r>
      <w:proofErr w:type="spellEnd"/>
      <w:r>
        <w:t xml:space="preserve"> doar persoanele singure sau familiile care: </w:t>
      </w:r>
    </w:p>
    <w:p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locuiesc efectiv la adresa pentru care solicită acest ajutor, sunt înscrise în cartea de imobil </w:t>
      </w:r>
      <w:proofErr w:type="spellStart"/>
      <w:r>
        <w:t>şi</w:t>
      </w:r>
      <w:proofErr w:type="spellEnd"/>
      <w:r>
        <w:t xml:space="preserve"> sunt luate în calcul la stabilirea cheltuielilor de </w:t>
      </w:r>
      <w:proofErr w:type="spellStart"/>
      <w:r>
        <w:t>întreţinere</w:t>
      </w:r>
      <w:proofErr w:type="spellEnd"/>
      <w:r>
        <w:t xml:space="preserve"> a </w:t>
      </w:r>
      <w:proofErr w:type="spellStart"/>
      <w:r>
        <w:t>locuinţei</w:t>
      </w:r>
      <w:proofErr w:type="spellEnd"/>
      <w:r>
        <w:t xml:space="preserve">; </w:t>
      </w:r>
    </w:p>
    <w:p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realizează venituri de până la </w:t>
      </w:r>
      <w:r>
        <w:rPr>
          <w:b/>
        </w:rPr>
        <w:t>1.386 lei/membru de familie în cazul familiei, sau până la 2.053 lei în cazul persoanei singure;</w:t>
      </w:r>
      <w:r>
        <w:t xml:space="preserve"> </w:t>
      </w:r>
    </w:p>
    <w:p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nu </w:t>
      </w:r>
      <w:proofErr w:type="spellStart"/>
      <w:r>
        <w:t>deţin</w:t>
      </w:r>
      <w:proofErr w:type="spellEnd"/>
      <w:r>
        <w:t xml:space="preserve"> unul dintre bunurile prevăzute în ”Lista bunurilor ce conduc la excluderea acordării ajutorului pentru încălzirea </w:t>
      </w:r>
      <w:proofErr w:type="spellStart"/>
      <w:r>
        <w:t>locuinţei</w:t>
      </w:r>
      <w:proofErr w:type="spellEnd"/>
      <w:r>
        <w:t xml:space="preserve">”; </w:t>
      </w:r>
    </w:p>
    <w:p w:rsidR="00823C53" w:rsidRDefault="002F6F82" w:rsidP="002F6F82">
      <w:pPr>
        <w:numPr>
          <w:ilvl w:val="0"/>
          <w:numId w:val="1"/>
        </w:numPr>
        <w:spacing w:after="0" w:line="240" w:lineRule="auto"/>
      </w:pPr>
      <w:r>
        <w:t xml:space="preserve">au calitatea de titulari de ajutor, calitate ce se </w:t>
      </w:r>
      <w:proofErr w:type="spellStart"/>
      <w:r>
        <w:t>regăseşte</w:t>
      </w:r>
      <w:proofErr w:type="spellEnd"/>
      <w:r>
        <w:t xml:space="preserve"> în următoarele </w:t>
      </w:r>
      <w:proofErr w:type="spellStart"/>
      <w:r>
        <w:t>situaţii</w:t>
      </w:r>
      <w:proofErr w:type="spellEnd"/>
      <w:r>
        <w:t xml:space="preserve">: </w:t>
      </w:r>
    </w:p>
    <w:p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proprietar al </w:t>
      </w:r>
      <w:proofErr w:type="spellStart"/>
      <w:r>
        <w:t>locuinţei</w:t>
      </w:r>
      <w:proofErr w:type="spellEnd"/>
      <w:r>
        <w:t xml:space="preserve">; </w:t>
      </w:r>
    </w:p>
    <w:p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succesorul de drept al proprietarului locuinței; </w:t>
      </w:r>
    </w:p>
    <w:p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>persoană care a înstrăinat locuința în baza unui contract de vânzare</w:t>
      </w:r>
      <w:r w:rsidR="00866D5C">
        <w:t xml:space="preserve"> -</w:t>
      </w:r>
      <w:r>
        <w:t xml:space="preserve">cumpărare cu clauze de </w:t>
      </w:r>
      <w:r w:rsidR="00866D5C">
        <w:t>întreținere</w:t>
      </w:r>
      <w:r>
        <w:t xml:space="preserve"> sau cu drept de </w:t>
      </w:r>
      <w:r w:rsidR="00866D5C">
        <w:t>habitație</w:t>
      </w:r>
      <w:r>
        <w:t xml:space="preserve">; </w:t>
      </w:r>
    </w:p>
    <w:p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titular de contract de închiriere, comodat, concesiune; </w:t>
      </w:r>
    </w:p>
    <w:p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alt membru de familie major </w:t>
      </w:r>
      <w:proofErr w:type="spellStart"/>
      <w:r>
        <w:t>şi</w:t>
      </w:r>
      <w:proofErr w:type="spellEnd"/>
      <w:r>
        <w:t xml:space="preserve"> împuternicit de proprietarul </w:t>
      </w:r>
      <w:proofErr w:type="spellStart"/>
      <w:r>
        <w:t>locuinţei</w:t>
      </w:r>
      <w:proofErr w:type="spellEnd"/>
      <w:r>
        <w:t xml:space="preserve"> sau de titularul contractului de închiriere; </w:t>
      </w:r>
    </w:p>
    <w:p w:rsidR="00823C53" w:rsidRDefault="002F6F82" w:rsidP="002F6F82">
      <w:pPr>
        <w:numPr>
          <w:ilvl w:val="0"/>
          <w:numId w:val="2"/>
        </w:numPr>
        <w:spacing w:after="0" w:line="240" w:lineRule="auto"/>
        <w:ind w:hanging="283"/>
      </w:pPr>
      <w:r>
        <w:t xml:space="preserve">reprezentant legal al persoanei singure care nu  are capacitate de </w:t>
      </w:r>
      <w:proofErr w:type="spellStart"/>
      <w:r>
        <w:t>exerciţiu</w:t>
      </w:r>
      <w:proofErr w:type="spellEnd"/>
      <w:r>
        <w:t xml:space="preserve"> (persoane puse sub </w:t>
      </w:r>
      <w:proofErr w:type="spellStart"/>
      <w:r>
        <w:t>interdicţie</w:t>
      </w:r>
      <w:proofErr w:type="spellEnd"/>
      <w:r>
        <w:t xml:space="preserve">, etc). </w:t>
      </w:r>
    </w:p>
    <w:p w:rsidR="00823C53" w:rsidRDefault="002F6F82">
      <w:pPr>
        <w:spacing w:after="270"/>
        <w:ind w:left="-1"/>
      </w:pPr>
      <w:r>
        <w:t xml:space="preserve">La stabilirea dreptului pentru încălzirea </w:t>
      </w:r>
      <w:proofErr w:type="spellStart"/>
      <w:r>
        <w:t>locuinţei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suplimentului pentru energie se iau în calcul toate veniturile pe care membrii acesteia le</w:t>
      </w:r>
      <w:r w:rsidR="00866D5C">
        <w:t xml:space="preserve"> </w:t>
      </w:r>
      <w:r>
        <w:t xml:space="preserve">au realizat în luna anterioară depunerii cererii, inclusiv cele care provin din drepturi de asigurări sociale de stat, asigurări de </w:t>
      </w:r>
      <w:proofErr w:type="spellStart"/>
      <w:r>
        <w:t>şomaj</w:t>
      </w:r>
      <w:proofErr w:type="spellEnd"/>
      <w:r>
        <w:t xml:space="preserve">, </w:t>
      </w:r>
      <w:proofErr w:type="spellStart"/>
      <w:r>
        <w:t>indemnizaţii</w:t>
      </w:r>
      <w:proofErr w:type="spellEnd"/>
      <w:r>
        <w:t xml:space="preserve">, ajutoare cu caracter permanent, indiferent de bugetul din care se suportă, </w:t>
      </w:r>
      <w:proofErr w:type="spellStart"/>
      <w:r>
        <w:t>obligaţii</w:t>
      </w:r>
      <w:proofErr w:type="spellEnd"/>
      <w:r>
        <w:t xml:space="preserve"> legale de </w:t>
      </w:r>
      <w:proofErr w:type="spellStart"/>
      <w:r>
        <w:t>întreţinere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alte </w:t>
      </w:r>
      <w:proofErr w:type="spellStart"/>
      <w:r>
        <w:t>creanţe</w:t>
      </w:r>
      <w:proofErr w:type="spellEnd"/>
      <w:r>
        <w:t xml:space="preserve"> legale. </w:t>
      </w:r>
    </w:p>
    <w:p w:rsidR="00823C53" w:rsidRDefault="002F6F82">
      <w:pPr>
        <w:spacing w:after="272"/>
        <w:ind w:left="-1" w:firstLine="111"/>
      </w:pPr>
      <w:r>
        <w:rPr>
          <w:b/>
          <w:sz w:val="28"/>
        </w:rPr>
        <w:t>Calculul veniturilor familiei se face fără a lua în considerare următoarele surse:</w:t>
      </w:r>
      <w:r>
        <w:t xml:space="preserve">, </w:t>
      </w:r>
      <w:r w:rsidR="001A0DBA">
        <w:t xml:space="preserve">ajutorul de incluziune, ajutorul pentru familia cu copii, </w:t>
      </w:r>
      <w:r>
        <w:t xml:space="preserve">bugetul personal complementar de care beneficiază persoanele cu handicap, bursele </w:t>
      </w:r>
      <w:proofErr w:type="spellStart"/>
      <w:r>
        <w:t>şcolare</w:t>
      </w:r>
      <w:proofErr w:type="spellEnd"/>
      <w:r>
        <w:t xml:space="preserve">, stimulentul </w:t>
      </w:r>
      <w:proofErr w:type="spellStart"/>
      <w:r>
        <w:t>educaţional</w:t>
      </w:r>
      <w:proofErr w:type="spellEnd"/>
      <w:r>
        <w:t xml:space="preserve"> (tichetul de </w:t>
      </w:r>
      <w:proofErr w:type="spellStart"/>
      <w:r>
        <w:t>grădiniţă</w:t>
      </w:r>
      <w:proofErr w:type="spellEnd"/>
      <w:r>
        <w:t xml:space="preserve">), sprijinul financiar acordat elevilor în cadrul Programului „Bani de liceu”, veniturile </w:t>
      </w:r>
      <w:proofErr w:type="spellStart"/>
      <w:r>
        <w:t>obţinute</w:t>
      </w:r>
      <w:proofErr w:type="spellEnd"/>
      <w:r>
        <w:t xml:space="preserve"> din </w:t>
      </w:r>
      <w:proofErr w:type="spellStart"/>
      <w:r>
        <w:t>activităţile</w:t>
      </w:r>
      <w:proofErr w:type="spellEnd"/>
      <w:r>
        <w:t xml:space="preserve"> cu caracter ocazional </w:t>
      </w:r>
      <w:proofErr w:type="spellStart"/>
      <w:r>
        <w:t>desfăşurate</w:t>
      </w:r>
      <w:proofErr w:type="spellEnd"/>
      <w:r>
        <w:t xml:space="preserve"> de zilieri, sumele ocazionale </w:t>
      </w:r>
      <w:r>
        <w:lastRenderedPageBreak/>
        <w:t xml:space="preserve">acordate cu caracter de despăgubiri sau sprijin financiar în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excepţionale</w:t>
      </w:r>
      <w:proofErr w:type="spellEnd"/>
      <w:r>
        <w:t xml:space="preserve">, sumele primite de beneficiarii de ajutor social pentru participarea la programe de formare profesională. </w:t>
      </w:r>
    </w:p>
    <w:p w:rsidR="00823C53" w:rsidRDefault="002F6F82">
      <w:pPr>
        <w:spacing w:after="275"/>
        <w:ind w:left="-1"/>
      </w:pPr>
      <w:r>
        <w:t xml:space="preserve">Stabilirea dreptului se face o singură dată, pe întreaga perioadă a sezonului rece, începând cu luna depunerii cererii, pentru cei care au depus documentele până la data de 20 a lunii respective, iar pentru cei care au depus documentele după data de 20 a lunii curente, începând cu luna următoare. Un titular are dreptul legal la un singur ajutor de încălzire, în </w:t>
      </w:r>
      <w:proofErr w:type="spellStart"/>
      <w:r>
        <w:t>funcţie</w:t>
      </w:r>
      <w:proofErr w:type="spellEnd"/>
      <w:r>
        <w:t xml:space="preserve"> de tipul de încălzire a </w:t>
      </w:r>
      <w:proofErr w:type="spellStart"/>
      <w:r>
        <w:t>locuinţei</w:t>
      </w:r>
      <w:proofErr w:type="spellEnd"/>
      <w:r>
        <w:t xml:space="preserve"> (energie termică, gaze naturale, energie electrică, combustibili solizi sau petrolieri) </w:t>
      </w:r>
      <w:proofErr w:type="spellStart"/>
      <w:r>
        <w:t>şi</w:t>
      </w:r>
      <w:proofErr w:type="spellEnd"/>
      <w:r>
        <w:t xml:space="preserve"> la suplimentul de energie acordat cumulat în </w:t>
      </w:r>
      <w:proofErr w:type="spellStart"/>
      <w:r>
        <w:t>funcţie</w:t>
      </w:r>
      <w:proofErr w:type="spellEnd"/>
      <w:r>
        <w:t xml:space="preserve"> de sursele de furnizare a energiei utilizate în </w:t>
      </w:r>
      <w:proofErr w:type="spellStart"/>
      <w:r>
        <w:t>locuinţă</w:t>
      </w:r>
      <w:proofErr w:type="spellEnd"/>
      <w:r>
        <w:t xml:space="preserve">. </w:t>
      </w:r>
    </w:p>
    <w:p w:rsidR="00823C53" w:rsidRDefault="002F6F82">
      <w:pPr>
        <w:spacing w:after="237" w:line="275" w:lineRule="auto"/>
        <w:ind w:left="-1" w:right="-11"/>
      </w:pPr>
      <w:r>
        <w:rPr>
          <w:b/>
        </w:rPr>
        <w:t>În concret, pentru cererile înregistrate p</w:t>
      </w:r>
      <w:r w:rsidR="00720AD5">
        <w:rPr>
          <w:b/>
        </w:rPr>
        <w:t>ână în data de 20 noiembrie 2024</w:t>
      </w:r>
      <w:r>
        <w:rPr>
          <w:b/>
        </w:rPr>
        <w:t>, după verificare și procesare, dreptul la ajutor pentru încălzirea locuinței se stabilește</w:t>
      </w:r>
      <w:r w:rsidR="00720AD5">
        <w:rPr>
          <w:b/>
        </w:rPr>
        <w:t xml:space="preserve"> începând cu luna noiembrie 2024</w:t>
      </w:r>
      <w:r>
        <w:rPr>
          <w:b/>
        </w:rPr>
        <w:t>.</w:t>
      </w:r>
      <w:r>
        <w:t xml:space="preserve"> </w:t>
      </w:r>
    </w:p>
    <w:p w:rsidR="00823C53" w:rsidRDefault="002F6F82">
      <w:pPr>
        <w:spacing w:after="388"/>
        <w:ind w:left="-1"/>
      </w:pPr>
      <w:r>
        <w:t>Pentru cererile înregistrate din data de 21 noiembrie p</w:t>
      </w:r>
      <w:r w:rsidR="00720AD5">
        <w:t>ână în data de 20 decembrie 2024</w:t>
      </w:r>
      <w:r>
        <w:t xml:space="preserve">, după verificare și procesare, dreptul la ajutor pentru încălzirea locuinței </w:t>
      </w:r>
      <w:r w:rsidR="00676D81">
        <w:t>se stabilește începând cu luna D</w:t>
      </w:r>
      <w:r>
        <w:t xml:space="preserve">ecembrie. </w:t>
      </w:r>
    </w:p>
    <w:p w:rsidR="00A13193" w:rsidRPr="00A13193" w:rsidRDefault="00A13193" w:rsidP="00A1319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A13193">
        <w:rPr>
          <w:rStyle w:val="Robust"/>
          <w:color w:val="000000" w:themeColor="text1"/>
          <w:sz w:val="32"/>
          <w:szCs w:val="32"/>
        </w:rPr>
        <w:t xml:space="preserve">Neacordarea ajutorului pentru încălzirea </w:t>
      </w:r>
      <w:proofErr w:type="spellStart"/>
      <w:r w:rsidRPr="00A13193">
        <w:rPr>
          <w:rStyle w:val="Robust"/>
          <w:color w:val="000000" w:themeColor="text1"/>
          <w:sz w:val="32"/>
          <w:szCs w:val="32"/>
        </w:rPr>
        <w:t>locuinţei</w:t>
      </w:r>
      <w:proofErr w:type="spellEnd"/>
      <w:r w:rsidRPr="00A13193">
        <w:rPr>
          <w:rStyle w:val="Robust"/>
          <w:color w:val="000000" w:themeColor="text1"/>
          <w:sz w:val="32"/>
          <w:szCs w:val="32"/>
        </w:rPr>
        <w:t>:</w:t>
      </w:r>
    </w:p>
    <w:p w:rsidR="003B0E52" w:rsidRDefault="003B0E52" w:rsidP="003B0E52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A13193" w:rsidRPr="003B0E52" w:rsidRDefault="00A13193" w:rsidP="003B0E52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A13193">
        <w:rPr>
          <w:color w:val="000000" w:themeColor="text1"/>
          <w:sz w:val="32"/>
          <w:szCs w:val="32"/>
        </w:rPr>
        <w:t xml:space="preserve">În cazul în care, după verificare cererii </w:t>
      </w:r>
      <w:proofErr w:type="spellStart"/>
      <w:r w:rsidRPr="00A13193">
        <w:rPr>
          <w:color w:val="000000" w:themeColor="text1"/>
          <w:sz w:val="32"/>
          <w:szCs w:val="32"/>
        </w:rPr>
        <w:t>şi</w:t>
      </w:r>
      <w:proofErr w:type="spellEnd"/>
      <w:r w:rsidRPr="00A13193">
        <w:rPr>
          <w:color w:val="000000" w:themeColor="text1"/>
          <w:sz w:val="32"/>
          <w:szCs w:val="32"/>
        </w:rPr>
        <w:t xml:space="preserve"> a </w:t>
      </w:r>
      <w:proofErr w:type="spellStart"/>
      <w:r w:rsidRPr="00A13193">
        <w:rPr>
          <w:color w:val="000000" w:themeColor="text1"/>
          <w:sz w:val="32"/>
          <w:szCs w:val="32"/>
        </w:rPr>
        <w:t>declaraţiei</w:t>
      </w:r>
      <w:proofErr w:type="spellEnd"/>
      <w:r w:rsidRPr="00A13193">
        <w:rPr>
          <w:color w:val="000000" w:themeColor="text1"/>
          <w:sz w:val="32"/>
          <w:szCs w:val="32"/>
        </w:rPr>
        <w:t xml:space="preserve"> pe propria răspundere, precum </w:t>
      </w:r>
      <w:proofErr w:type="spellStart"/>
      <w:r w:rsidRPr="00A13193">
        <w:rPr>
          <w:color w:val="000000" w:themeColor="text1"/>
          <w:sz w:val="32"/>
          <w:szCs w:val="32"/>
        </w:rPr>
        <w:t>şi</w:t>
      </w:r>
      <w:proofErr w:type="spellEnd"/>
      <w:r w:rsidRPr="00A13193">
        <w:rPr>
          <w:color w:val="000000" w:themeColor="text1"/>
          <w:sz w:val="32"/>
          <w:szCs w:val="32"/>
        </w:rPr>
        <w:t xml:space="preserve"> a documentelor prezentate se constată faptul că solicitantul nu </w:t>
      </w:r>
      <w:proofErr w:type="spellStart"/>
      <w:r w:rsidRPr="00A13193">
        <w:rPr>
          <w:color w:val="000000" w:themeColor="text1"/>
          <w:sz w:val="32"/>
          <w:szCs w:val="32"/>
        </w:rPr>
        <w:t>îndeplineşte</w:t>
      </w:r>
      <w:proofErr w:type="spellEnd"/>
      <w:r w:rsidRPr="00A13193">
        <w:rPr>
          <w:color w:val="000000" w:themeColor="text1"/>
          <w:sz w:val="32"/>
          <w:szCs w:val="32"/>
        </w:rPr>
        <w:t xml:space="preserve"> </w:t>
      </w:r>
      <w:proofErr w:type="spellStart"/>
      <w:r w:rsidRPr="00A13193">
        <w:rPr>
          <w:color w:val="000000" w:themeColor="text1"/>
          <w:sz w:val="32"/>
          <w:szCs w:val="32"/>
        </w:rPr>
        <w:t>condiţiile</w:t>
      </w:r>
      <w:proofErr w:type="spellEnd"/>
      <w:r w:rsidRPr="00A13193">
        <w:rPr>
          <w:color w:val="000000" w:themeColor="text1"/>
          <w:sz w:val="32"/>
          <w:szCs w:val="32"/>
        </w:rPr>
        <w:t xml:space="preserve"> legale de acordare, se redactează </w:t>
      </w:r>
      <w:proofErr w:type="spellStart"/>
      <w:r w:rsidRPr="00A13193">
        <w:rPr>
          <w:color w:val="000000" w:themeColor="text1"/>
          <w:sz w:val="32"/>
          <w:szCs w:val="32"/>
        </w:rPr>
        <w:t>dispoziţia</w:t>
      </w:r>
      <w:proofErr w:type="spellEnd"/>
      <w:r w:rsidRPr="00A13193">
        <w:rPr>
          <w:color w:val="000000" w:themeColor="text1"/>
          <w:sz w:val="32"/>
          <w:szCs w:val="32"/>
        </w:rPr>
        <w:t xml:space="preserve"> privind </w:t>
      </w:r>
      <w:r w:rsidRPr="00A13193">
        <w:rPr>
          <w:rStyle w:val="Robust"/>
          <w:color w:val="000000" w:themeColor="text1"/>
          <w:sz w:val="32"/>
          <w:szCs w:val="32"/>
        </w:rPr>
        <w:t>neacordarea ajutorului</w:t>
      </w:r>
      <w:r w:rsidRPr="00A13193">
        <w:rPr>
          <w:color w:val="000000" w:themeColor="text1"/>
          <w:sz w:val="32"/>
          <w:szCs w:val="32"/>
        </w:rPr>
        <w:t xml:space="preserve"> pentru încălzirea </w:t>
      </w:r>
      <w:proofErr w:type="spellStart"/>
      <w:r w:rsidRPr="00A13193">
        <w:rPr>
          <w:color w:val="000000" w:themeColor="text1"/>
          <w:sz w:val="32"/>
          <w:szCs w:val="32"/>
        </w:rPr>
        <w:t>locuinţei</w:t>
      </w:r>
      <w:proofErr w:type="spellEnd"/>
      <w:r w:rsidRPr="00A13193">
        <w:rPr>
          <w:color w:val="000000" w:themeColor="text1"/>
          <w:sz w:val="32"/>
          <w:szCs w:val="32"/>
        </w:rPr>
        <w:t xml:space="preserve"> motivată privind resp</w:t>
      </w:r>
      <w:bookmarkStart w:id="0" w:name="_GoBack"/>
      <w:bookmarkEnd w:id="0"/>
      <w:r w:rsidRPr="00A13193">
        <w:rPr>
          <w:color w:val="000000" w:themeColor="text1"/>
          <w:sz w:val="32"/>
          <w:szCs w:val="32"/>
        </w:rPr>
        <w:t>ingerea cererii.</w:t>
      </w:r>
    </w:p>
    <w:p w:rsidR="003B0E52" w:rsidRDefault="003B0E52">
      <w:pPr>
        <w:spacing w:after="0" w:line="272" w:lineRule="auto"/>
        <w:ind w:right="1" w:firstLine="699"/>
        <w:rPr>
          <w:b/>
          <w:i/>
          <w:sz w:val="44"/>
        </w:rPr>
      </w:pPr>
    </w:p>
    <w:p w:rsidR="00823C53" w:rsidRPr="003B0E52" w:rsidRDefault="002F6F82">
      <w:pPr>
        <w:spacing w:after="0" w:line="272" w:lineRule="auto"/>
        <w:ind w:right="1" w:firstLine="699"/>
        <w:rPr>
          <w:sz w:val="40"/>
          <w:szCs w:val="40"/>
        </w:rPr>
      </w:pPr>
      <w:r w:rsidRPr="003B0E52">
        <w:rPr>
          <w:b/>
          <w:i/>
          <w:sz w:val="40"/>
          <w:szCs w:val="40"/>
        </w:rPr>
        <w:t>Orice modificare, privind numărul de membri sau venitul realizat, se comunică printr-o nouă</w:t>
      </w:r>
      <w:hyperlink r:id="rId6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7">
        <w:r w:rsidRPr="003B0E52">
          <w:rPr>
            <w:b/>
            <w:i/>
            <w:sz w:val="40"/>
            <w:szCs w:val="40"/>
          </w:rPr>
          <w:t>cerere</w:t>
        </w:r>
      </w:hyperlink>
      <w:r w:rsidR="00720AD5" w:rsidRPr="003B0E52">
        <w:rPr>
          <w:b/>
          <w:i/>
          <w:sz w:val="40"/>
          <w:szCs w:val="40"/>
        </w:rPr>
        <w:t xml:space="preserve"> </w:t>
      </w:r>
      <w:hyperlink r:id="rId8"/>
      <w:hyperlink r:id="rId9">
        <w:r w:rsidRPr="003B0E52">
          <w:rPr>
            <w:b/>
            <w:i/>
            <w:sz w:val="40"/>
            <w:szCs w:val="40"/>
          </w:rPr>
          <w:t>declarație pe proprie răspundere</w:t>
        </w:r>
      </w:hyperlink>
      <w:hyperlink r:id="rId10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11">
        <w:r w:rsidRPr="003B0E52">
          <w:rPr>
            <w:b/>
            <w:i/>
            <w:sz w:val="40"/>
            <w:szCs w:val="40"/>
          </w:rPr>
          <w:t>in termen de 5 zile</w:t>
        </w:r>
      </w:hyperlink>
      <w:hyperlink r:id="rId12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13">
        <w:r w:rsidRPr="003B0E52">
          <w:rPr>
            <w:b/>
            <w:i/>
            <w:sz w:val="40"/>
            <w:szCs w:val="40"/>
          </w:rPr>
          <w:t>pentru modificarea cereri</w:t>
        </w:r>
      </w:hyperlink>
      <w:hyperlink r:id="rId14">
        <w:r w:rsidRPr="003B0E52">
          <w:rPr>
            <w:b/>
            <w:i/>
            <w:sz w:val="40"/>
            <w:szCs w:val="40"/>
          </w:rPr>
          <w:t>i</w:t>
        </w:r>
      </w:hyperlink>
      <w:hyperlink r:id="rId15">
        <w:r w:rsidRPr="003B0E52">
          <w:rPr>
            <w:b/>
            <w:i/>
            <w:sz w:val="40"/>
            <w:szCs w:val="40"/>
          </w:rPr>
          <w:t xml:space="preserve"> </w:t>
        </w:r>
      </w:hyperlink>
      <w:hyperlink r:id="rId16">
        <w:r w:rsidRPr="003B0E52">
          <w:rPr>
            <w:b/>
            <w:i/>
            <w:sz w:val="40"/>
            <w:szCs w:val="40"/>
          </w:rPr>
          <w:t>d</w:t>
        </w:r>
      </w:hyperlink>
      <w:r w:rsidRPr="003B0E52">
        <w:rPr>
          <w:b/>
          <w:i/>
          <w:sz w:val="40"/>
          <w:szCs w:val="40"/>
        </w:rPr>
        <w:t xml:space="preserve">e acordare, care va avea atașate actele care justifică solicitarea de modificare. </w:t>
      </w:r>
    </w:p>
    <w:sectPr w:rsidR="00823C53" w:rsidRPr="003B0E52">
      <w:pgSz w:w="11899" w:h="16841"/>
      <w:pgMar w:top="1168" w:right="1123" w:bottom="1398" w:left="11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70E"/>
    <w:multiLevelType w:val="hybridMultilevel"/>
    <w:tmpl w:val="3C1A3DA8"/>
    <w:lvl w:ilvl="0" w:tplc="A1223C3A">
      <w:start w:val="1"/>
      <w:numFmt w:val="bullet"/>
      <w:lvlText w:val="•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681F2">
      <w:start w:val="1"/>
      <w:numFmt w:val="bullet"/>
      <w:lvlText w:val="o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A6CDA">
      <w:start w:val="1"/>
      <w:numFmt w:val="bullet"/>
      <w:lvlText w:val="▪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6D5FC">
      <w:start w:val="1"/>
      <w:numFmt w:val="bullet"/>
      <w:lvlText w:val="•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CF238">
      <w:start w:val="1"/>
      <w:numFmt w:val="bullet"/>
      <w:lvlText w:val="o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28B2E">
      <w:start w:val="1"/>
      <w:numFmt w:val="bullet"/>
      <w:lvlText w:val="▪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61692">
      <w:start w:val="1"/>
      <w:numFmt w:val="bullet"/>
      <w:lvlText w:val="•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44EF8">
      <w:start w:val="1"/>
      <w:numFmt w:val="bullet"/>
      <w:lvlText w:val="o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089F8">
      <w:start w:val="1"/>
      <w:numFmt w:val="bullet"/>
      <w:lvlText w:val="▪"/>
      <w:lvlJc w:val="left"/>
      <w:pPr>
        <w:ind w:left="6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27735"/>
    <w:multiLevelType w:val="hybridMultilevel"/>
    <w:tmpl w:val="D68681AC"/>
    <w:lvl w:ilvl="0" w:tplc="11BE19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62F4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2FBC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C810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A5A7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EF57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6618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4698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258A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3"/>
    <w:rsid w:val="001A0DBA"/>
    <w:rsid w:val="002F6F82"/>
    <w:rsid w:val="003B0E52"/>
    <w:rsid w:val="00676D81"/>
    <w:rsid w:val="00720AD5"/>
    <w:rsid w:val="00823C53"/>
    <w:rsid w:val="00866D5C"/>
    <w:rsid w:val="00A1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0D25"/>
  <w15:docId w15:val="{5051ED23-EFFA-49F6-AF3C-5CC08D54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6" w:line="258" w:lineRule="auto"/>
      <w:ind w:firstLine="691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F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6F82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3193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Robust">
    <w:name w:val="Strong"/>
    <w:basedOn w:val="Fontdeparagrafimplicit"/>
    <w:uiPriority w:val="22"/>
    <w:qFormat/>
    <w:rsid w:val="00A1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primariaclujnapoca.ro/2021/10/14/Cerere-scurta.pdf" TargetMode="External"/><Relationship Id="rId13" Type="http://schemas.openxmlformats.org/officeDocument/2006/relationships/hyperlink" Target="https://files.primariaclujnapoca.ro/2021/10/14/Cerere-scurt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les.primariaclujnapoca.ro/2021/10/14/Cerere-scurta.pdf" TargetMode="External"/><Relationship Id="rId12" Type="http://schemas.openxmlformats.org/officeDocument/2006/relationships/hyperlink" Target="https://files.primariaclujnapoca.ro/2021/10/14/Cerere-scurt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les.primariaclujnapoca.ro/2021/10/14/Cerere-scurt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es.primariaclujnapoca.ro/2021/10/14/Cerere-scurta.pdf" TargetMode="External"/><Relationship Id="rId11" Type="http://schemas.openxmlformats.org/officeDocument/2006/relationships/hyperlink" Target="https://files.primariaclujnapoca.ro/2021/10/14/Cerere-scurta.pdf" TargetMode="External"/><Relationship Id="rId5" Type="http://schemas.openxmlformats.org/officeDocument/2006/relationships/hyperlink" Target="https://primariaclujnapoca.ro/social/ajutor-de-incalzire/" TargetMode="External"/><Relationship Id="rId15" Type="http://schemas.openxmlformats.org/officeDocument/2006/relationships/hyperlink" Target="https://files.primariaclujnapoca.ro/2021/10/14/Cerere-scurta.pdf" TargetMode="External"/><Relationship Id="rId10" Type="http://schemas.openxmlformats.org/officeDocument/2006/relationships/hyperlink" Target="https://files.primariaclujnapoca.ro/2021/10/14/Cerere-scur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primariaclujnapoca.ro/2021/10/14/Cerere-scurta.pdf" TargetMode="External"/><Relationship Id="rId14" Type="http://schemas.openxmlformats.org/officeDocument/2006/relationships/hyperlink" Target="https://files.primariaclujnapoca.ro/2021/10/14/Cerere-scurta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Laviniu Rus</cp:lastModifiedBy>
  <cp:revision>7</cp:revision>
  <cp:lastPrinted>2024-10-07T10:29:00Z</cp:lastPrinted>
  <dcterms:created xsi:type="dcterms:W3CDTF">2024-10-07T09:00:00Z</dcterms:created>
  <dcterms:modified xsi:type="dcterms:W3CDTF">2024-10-11T07:19:00Z</dcterms:modified>
</cp:coreProperties>
</file>